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77" w:rsidRDefault="005A3D77" w:rsidP="00C238F3"/>
    <w:p w:rsidR="005A3D77" w:rsidRDefault="005A3D77" w:rsidP="00C238F3"/>
    <w:p w:rsidR="00FF23CC" w:rsidRDefault="00FF23CC" w:rsidP="00C238F3"/>
    <w:p w:rsidR="00FF23CC" w:rsidRDefault="00FF23CC" w:rsidP="00C238F3"/>
    <w:p w:rsidR="00FF23CC" w:rsidRDefault="00FF23CC" w:rsidP="00C238F3"/>
    <w:p w:rsidR="002C2933" w:rsidRDefault="002C2933" w:rsidP="00C238F3">
      <w:pPr>
        <w:rPr>
          <w:rFonts w:asciiTheme="minorHAnsi" w:hAnsiTheme="minorHAnsi" w:cstheme="minorHAnsi"/>
          <w:b/>
          <w:bCs/>
          <w:color w:val="222222"/>
          <w:sz w:val="44"/>
          <w:szCs w:val="44"/>
          <w:shd w:val="clear" w:color="auto" w:fill="FFFFFF"/>
        </w:rPr>
      </w:pPr>
    </w:p>
    <w:p w:rsidR="005A3D77" w:rsidRPr="002C2933" w:rsidRDefault="00E10A20" w:rsidP="00C238F3">
      <w:pPr>
        <w:rPr>
          <w:rFonts w:ascii="Bookman Old Style" w:hAnsi="Bookman Old Style" w:cstheme="minorHAnsi"/>
          <w:sz w:val="40"/>
          <w:szCs w:val="40"/>
        </w:rPr>
      </w:pPr>
      <w:proofErr w:type="gramStart"/>
      <w:r w:rsidRPr="002C2933">
        <w:rPr>
          <w:rFonts w:ascii="Bookman Old Style" w:hAnsi="Bookman Old Style" w:cstheme="minorHAnsi"/>
          <w:b/>
          <w:bCs/>
          <w:color w:val="222222"/>
          <w:sz w:val="40"/>
          <w:szCs w:val="40"/>
          <w:shd w:val="clear" w:color="auto" w:fill="FFFFFF"/>
        </w:rPr>
        <w:t>The Balkans—</w:t>
      </w:r>
      <w:r w:rsidR="005A3D77" w:rsidRPr="002C2933">
        <w:rPr>
          <w:rFonts w:ascii="Bookman Old Style" w:hAnsi="Bookman Old Style" w:cstheme="minorHAnsi"/>
          <w:b/>
          <w:bCs/>
          <w:color w:val="222222"/>
          <w:sz w:val="40"/>
          <w:szCs w:val="40"/>
          <w:shd w:val="clear" w:color="auto" w:fill="FFFFFF"/>
        </w:rPr>
        <w:t>Our New EU Partners?</w:t>
      </w:r>
      <w:proofErr w:type="gramEnd"/>
    </w:p>
    <w:p w:rsidR="00E10A20" w:rsidRDefault="00C238F3" w:rsidP="00C238F3">
      <w:r>
        <w:br/>
      </w:r>
    </w:p>
    <w:p w:rsidR="00E10A20" w:rsidRDefault="00E10A20" w:rsidP="00C238F3"/>
    <w:p w:rsidR="002C2933" w:rsidRDefault="002C2933" w:rsidP="00C238F3">
      <w:pPr>
        <w:rPr>
          <w:rFonts w:ascii="Bookman Old Style" w:hAnsi="Bookman Old Style"/>
          <w:sz w:val="28"/>
          <w:szCs w:val="28"/>
        </w:rPr>
      </w:pPr>
    </w:p>
    <w:p w:rsidR="007A6502" w:rsidRPr="00E10A20" w:rsidRDefault="00A85EF8" w:rsidP="00C238F3">
      <w:pPr>
        <w:rPr>
          <w:rFonts w:ascii="Bookman Old Style" w:hAnsi="Bookman Old Style" w:cs="Arial"/>
          <w:color w:val="000000"/>
          <w:sz w:val="28"/>
          <w:szCs w:val="28"/>
        </w:rPr>
      </w:pPr>
      <w:hyperlink r:id="rId8" w:history="1">
        <w:r w:rsidR="00C238F3" w:rsidRPr="00E10A20">
          <w:rPr>
            <w:rStyle w:val="Hyperlink"/>
            <w:rFonts w:ascii="Bookman Old Style" w:hAnsi="Bookman Old Style" w:cs="Arial"/>
            <w:sz w:val="28"/>
            <w:szCs w:val="28"/>
          </w:rPr>
          <w:t>RESPEKT</w:t>
        </w:r>
      </w:hyperlink>
      <w:r w:rsidR="00C238F3" w:rsidRPr="00E10A20">
        <w:rPr>
          <w:rFonts w:ascii="Bookman Old Style" w:hAnsi="Bookman Old Style" w:cs="Arial"/>
          <w:color w:val="000000"/>
          <w:sz w:val="28"/>
          <w:szCs w:val="28"/>
        </w:rPr>
        <w:t xml:space="preserve"> and </w:t>
      </w:r>
      <w:hyperlink r:id="rId9" w:history="1">
        <w:r w:rsidR="00C238F3" w:rsidRPr="00E10A20">
          <w:rPr>
            <w:rStyle w:val="Hyperlink"/>
            <w:rFonts w:ascii="Bookman Old Style" w:hAnsi="Bookman Old Style" w:cs="Arial"/>
            <w:sz w:val="28"/>
            <w:szCs w:val="28"/>
          </w:rPr>
          <w:t>Transitions</w:t>
        </w:r>
      </w:hyperlink>
      <w:r w:rsidR="00C238F3" w:rsidRPr="00E10A20">
        <w:rPr>
          <w:rFonts w:ascii="Bookman Old Style" w:hAnsi="Bookman Old Style" w:cs="Arial"/>
          <w:color w:val="000000"/>
          <w:sz w:val="28"/>
          <w:szCs w:val="28"/>
        </w:rPr>
        <w:t xml:space="preserve"> are pleased to invite you to a panel discussion on </w:t>
      </w:r>
      <w:r w:rsidR="00C238F3" w:rsidRPr="00E10A20">
        <w:rPr>
          <w:rFonts w:ascii="Bookman Old Style" w:hAnsi="Bookman Old Style" w:cs="Arial"/>
          <w:b/>
          <w:color w:val="000000"/>
          <w:sz w:val="28"/>
          <w:szCs w:val="28"/>
        </w:rPr>
        <w:t>EU enlargement</w:t>
      </w:r>
      <w:r w:rsidR="00C238F3" w:rsidRPr="00E10A20">
        <w:rPr>
          <w:rFonts w:ascii="Bookman Old Style" w:hAnsi="Bookman Old Style" w:cs="Arial"/>
          <w:color w:val="000000"/>
          <w:sz w:val="28"/>
          <w:szCs w:val="28"/>
        </w:rPr>
        <w:t xml:space="preserve"> at the Hub</w:t>
      </w:r>
      <w:r w:rsidR="00EB12B1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EB12B1" w:rsidRPr="00EB12B1">
        <w:rPr>
          <w:rFonts w:ascii="Bookman Old Style" w:hAnsi="Bookman Old Style" w:cs="Arial"/>
          <w:color w:val="000000"/>
          <w:sz w:val="28"/>
          <w:szCs w:val="28"/>
        </w:rPr>
        <w:t>(</w:t>
      </w:r>
      <w:proofErr w:type="spellStart"/>
      <w:r w:rsidR="00EB12B1" w:rsidRPr="00EB12B1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Drtinova</w:t>
      </w:r>
      <w:proofErr w:type="spellEnd"/>
      <w:r w:rsidR="00EB12B1" w:rsidRPr="00EB12B1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10, </w:t>
      </w:r>
      <w:proofErr w:type="spellStart"/>
      <w:r w:rsidR="00EB12B1" w:rsidRPr="00EB12B1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>Praha</w:t>
      </w:r>
      <w:proofErr w:type="spellEnd"/>
      <w:r w:rsidR="00EB12B1" w:rsidRPr="00EB12B1">
        <w:rPr>
          <w:rFonts w:ascii="Bookman Old Style" w:hAnsi="Bookman Old Style"/>
          <w:color w:val="333333"/>
          <w:sz w:val="28"/>
          <w:szCs w:val="28"/>
          <w:shd w:val="clear" w:color="auto" w:fill="FFFFFF"/>
        </w:rPr>
        <w:t xml:space="preserve"> 5)</w:t>
      </w:r>
      <w:r w:rsidR="00C238F3" w:rsidRPr="00E10A20">
        <w:rPr>
          <w:rFonts w:ascii="Bookman Old Style" w:hAnsi="Bookman Old Style" w:cs="Arial"/>
          <w:color w:val="000000"/>
          <w:sz w:val="28"/>
          <w:szCs w:val="28"/>
        </w:rPr>
        <w:t xml:space="preserve"> on Wednesday 21 November at 18:00. </w:t>
      </w:r>
    </w:p>
    <w:p w:rsidR="007A6502" w:rsidRPr="00E10A20" w:rsidRDefault="007A6502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E10A20" w:rsidRDefault="00E10A20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323026" w:rsidRDefault="00C238F3" w:rsidP="00C238F3">
      <w:pPr>
        <w:rPr>
          <w:rFonts w:ascii="Bookman Old Style" w:hAnsi="Bookman Old Style" w:cs="Arial"/>
          <w:color w:val="000000"/>
          <w:sz w:val="28"/>
          <w:szCs w:val="28"/>
        </w:rPr>
      </w:pP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Moderated by </w:t>
      </w:r>
      <w:proofErr w:type="spellStart"/>
      <w:r w:rsidRPr="00E10A20">
        <w:rPr>
          <w:rFonts w:ascii="Bookman Old Style" w:hAnsi="Bookman Old Style" w:cs="Arial"/>
          <w:color w:val="000000"/>
          <w:sz w:val="28"/>
          <w:szCs w:val="28"/>
        </w:rPr>
        <w:t>Respekt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reporter </w:t>
      </w:r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 xml:space="preserve">Lucie </w:t>
      </w:r>
      <w:proofErr w:type="spellStart"/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>Kavanova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, the panel will include </w:t>
      </w:r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 xml:space="preserve">Igor </w:t>
      </w:r>
      <w:proofErr w:type="spellStart"/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>Jovanovic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of the Serbian Beta News Agency; </w:t>
      </w:r>
      <w:proofErr w:type="spellStart"/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>Besar</w:t>
      </w:r>
      <w:proofErr w:type="spellEnd"/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proofErr w:type="spellStart"/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>Likmeta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, an editor </w:t>
      </w:r>
      <w:r w:rsidR="00E6225B">
        <w:rPr>
          <w:rFonts w:ascii="Bookman Old Style" w:hAnsi="Bookman Old Style" w:cs="Arial"/>
          <w:color w:val="000000"/>
          <w:sz w:val="28"/>
          <w:szCs w:val="28"/>
        </w:rPr>
        <w:t>with</w:t>
      </w: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the Balkan Investigative Reporting Network</w:t>
      </w:r>
      <w:r w:rsidR="001F1BC5" w:rsidRPr="00E10A20">
        <w:rPr>
          <w:rFonts w:ascii="Bookman Old Style" w:hAnsi="Bookman Old Style" w:cs="Arial"/>
          <w:color w:val="000000"/>
          <w:sz w:val="28"/>
          <w:szCs w:val="28"/>
        </w:rPr>
        <w:t xml:space="preserve"> (BIRN)</w:t>
      </w:r>
      <w:r w:rsidR="00A616B6" w:rsidRPr="00E10A20">
        <w:rPr>
          <w:rFonts w:ascii="Bookman Old Style" w:hAnsi="Bookman Old Style" w:cs="Arial"/>
          <w:color w:val="000000"/>
          <w:sz w:val="28"/>
          <w:szCs w:val="28"/>
        </w:rPr>
        <w:t xml:space="preserve"> in Tirana; </w:t>
      </w:r>
      <w:proofErr w:type="spellStart"/>
      <w:r w:rsidR="00A616B6" w:rsidRPr="00E10A20">
        <w:rPr>
          <w:rFonts w:ascii="Bookman Old Style" w:hAnsi="Bookman Old Style" w:cs="Arial"/>
          <w:b/>
          <w:color w:val="000000"/>
          <w:sz w:val="28"/>
          <w:szCs w:val="28"/>
        </w:rPr>
        <w:t>Filip</w:t>
      </w:r>
      <w:proofErr w:type="spellEnd"/>
      <w:r w:rsidR="00A616B6" w:rsidRPr="00E10A20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proofErr w:type="spellStart"/>
      <w:r w:rsidR="00A616B6" w:rsidRPr="00E10A20">
        <w:rPr>
          <w:rFonts w:ascii="Bookman Old Style" w:hAnsi="Bookman Old Style" w:cs="Arial"/>
          <w:b/>
          <w:color w:val="000000"/>
          <w:sz w:val="28"/>
          <w:szCs w:val="28"/>
        </w:rPr>
        <w:t>Te</w:t>
      </w:r>
      <w:r w:rsidRPr="00E10A20">
        <w:rPr>
          <w:rFonts w:ascii="Bookman Old Style" w:hAnsi="Bookman Old Style" w:cs="Arial"/>
          <w:b/>
          <w:color w:val="000000"/>
          <w:sz w:val="28"/>
          <w:szCs w:val="28"/>
        </w:rPr>
        <w:t>sar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>, a research fellow at the Institute of International Relation</w:t>
      </w:r>
      <w:r w:rsidR="00A616B6" w:rsidRPr="00E10A20">
        <w:rPr>
          <w:rFonts w:ascii="Bookman Old Style" w:hAnsi="Bookman Old Style" w:cs="Arial"/>
          <w:color w:val="000000"/>
          <w:sz w:val="28"/>
          <w:szCs w:val="28"/>
        </w:rPr>
        <w:t>s</w:t>
      </w: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in Prague</w:t>
      </w:r>
      <w:r w:rsidR="00323026">
        <w:rPr>
          <w:rFonts w:ascii="Bookman Old Style" w:hAnsi="Bookman Old Style" w:cs="Arial"/>
          <w:color w:val="000000"/>
          <w:sz w:val="28"/>
          <w:szCs w:val="28"/>
        </w:rPr>
        <w:t>;</w:t>
      </w: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and </w:t>
      </w:r>
      <w:proofErr w:type="spellStart"/>
      <w:r w:rsidRPr="00E10A20">
        <w:rPr>
          <w:rFonts w:ascii="Bookman Old Style" w:hAnsi="Bookman Old Style" w:cs="Arial"/>
          <w:color w:val="000000"/>
          <w:sz w:val="28"/>
          <w:szCs w:val="28"/>
        </w:rPr>
        <w:t>Respekt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reporter </w:t>
      </w:r>
      <w:r w:rsidRPr="00311453">
        <w:rPr>
          <w:rFonts w:ascii="Bookman Old Style" w:hAnsi="Bookman Old Style" w:cs="Arial"/>
          <w:b/>
          <w:color w:val="000000"/>
          <w:sz w:val="28"/>
          <w:szCs w:val="28"/>
        </w:rPr>
        <w:t xml:space="preserve">Tomas </w:t>
      </w:r>
      <w:proofErr w:type="spellStart"/>
      <w:r w:rsidRPr="00311453">
        <w:rPr>
          <w:rFonts w:ascii="Bookman Old Style" w:hAnsi="Bookman Old Style" w:cs="Arial"/>
          <w:b/>
          <w:color w:val="000000"/>
          <w:sz w:val="28"/>
          <w:szCs w:val="28"/>
        </w:rPr>
        <w:t>Sacher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</w:p>
    <w:p w:rsidR="00E6225B" w:rsidRDefault="00E6225B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323026" w:rsidRDefault="00323026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FF6955" w:rsidRPr="00E10A20" w:rsidRDefault="00C238F3" w:rsidP="00C238F3">
      <w:pPr>
        <w:rPr>
          <w:rFonts w:ascii="Bookman Old Style" w:hAnsi="Bookman Old Style" w:cs="Arial"/>
          <w:color w:val="000000"/>
          <w:sz w:val="28"/>
          <w:szCs w:val="28"/>
        </w:rPr>
      </w:pPr>
      <w:r w:rsidRPr="00E10A20">
        <w:rPr>
          <w:rFonts w:ascii="Bookman Old Style" w:hAnsi="Bookman Old Style" w:cs="Arial"/>
          <w:color w:val="000000"/>
          <w:sz w:val="28"/>
          <w:szCs w:val="28"/>
        </w:rPr>
        <w:t>The discussion will be in Czech with translation provided.</w:t>
      </w:r>
      <w:r w:rsidR="00323026">
        <w:rPr>
          <w:rFonts w:ascii="Bookman Old Style" w:hAnsi="Bookman Old Style" w:cs="Arial"/>
          <w:color w:val="000000"/>
          <w:sz w:val="28"/>
          <w:szCs w:val="28"/>
        </w:rPr>
        <w:t xml:space="preserve"> Wine and coffee will be served.</w:t>
      </w:r>
    </w:p>
    <w:p w:rsidR="00C238F3" w:rsidRPr="00E10A20" w:rsidRDefault="00C238F3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E10A20" w:rsidRDefault="00E10A20" w:rsidP="00C238F3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C238F3" w:rsidRDefault="00C238F3" w:rsidP="00C238F3">
      <w:pPr>
        <w:rPr>
          <w:rFonts w:ascii="Arial" w:hAnsi="Arial" w:cs="Arial"/>
          <w:color w:val="000000"/>
        </w:rPr>
      </w:pPr>
      <w:r w:rsidRPr="00E10A20">
        <w:rPr>
          <w:rFonts w:ascii="Bookman Old Style" w:hAnsi="Bookman Old Style" w:cs="Arial"/>
          <w:color w:val="000000"/>
          <w:sz w:val="28"/>
          <w:szCs w:val="28"/>
        </w:rPr>
        <w:t>The event is part of </w:t>
      </w:r>
      <w:hyperlink r:id="rId10" w:tgtFrame="_blank" w:history="1">
        <w:r w:rsidRPr="00E10A20">
          <w:rPr>
            <w:rStyle w:val="Hyperlink"/>
            <w:rFonts w:ascii="Bookman Old Style" w:hAnsi="Bookman Old Style" w:cs="Arial"/>
            <w:sz w:val="28"/>
            <w:szCs w:val="28"/>
          </w:rPr>
          <w:t>Next in Line</w:t>
        </w:r>
      </w:hyperlink>
      <w:r w:rsidRPr="00E10A20">
        <w:rPr>
          <w:rFonts w:ascii="Bookman Old Style" w:hAnsi="Bookman Old Style" w:cs="Arial"/>
          <w:color w:val="000000"/>
          <w:sz w:val="28"/>
          <w:szCs w:val="28"/>
        </w:rPr>
        <w:t>, a project that br</w:t>
      </w:r>
      <w:r w:rsidR="009E58DE">
        <w:rPr>
          <w:rFonts w:ascii="Bookman Old Style" w:hAnsi="Bookman Old Style" w:cs="Arial"/>
          <w:color w:val="000000"/>
          <w:sz w:val="28"/>
          <w:szCs w:val="28"/>
        </w:rPr>
        <w:t>ings</w:t>
      </w: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together top </w:t>
      </w:r>
      <w:r w:rsidR="007A6502" w:rsidRPr="00E10A20">
        <w:rPr>
          <w:rFonts w:ascii="Bookman Old Style" w:hAnsi="Bookman Old Style" w:cs="Arial"/>
          <w:color w:val="000000"/>
          <w:sz w:val="28"/>
          <w:szCs w:val="28"/>
        </w:rPr>
        <w:t xml:space="preserve">news </w:t>
      </w:r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publications from the </w:t>
      </w:r>
      <w:proofErr w:type="spellStart"/>
      <w:r w:rsidRPr="00E10A20">
        <w:rPr>
          <w:rFonts w:ascii="Bookman Old Style" w:hAnsi="Bookman Old Style" w:cs="Arial"/>
          <w:color w:val="000000"/>
          <w:sz w:val="28"/>
          <w:szCs w:val="28"/>
        </w:rPr>
        <w:t>Visegrad</w:t>
      </w:r>
      <w:proofErr w:type="spellEnd"/>
      <w:r w:rsidRPr="00E10A20">
        <w:rPr>
          <w:rFonts w:ascii="Bookman Old Style" w:hAnsi="Bookman Old Style" w:cs="Arial"/>
          <w:color w:val="000000"/>
          <w:sz w:val="28"/>
          <w:szCs w:val="28"/>
        </w:rPr>
        <w:t xml:space="preserve"> countries and the Balkans.</w:t>
      </w:r>
    </w:p>
    <w:p w:rsidR="005A3D77" w:rsidRDefault="005A3D77" w:rsidP="00C238F3">
      <w:pPr>
        <w:rPr>
          <w:rFonts w:ascii="Arial" w:hAnsi="Arial" w:cs="Arial"/>
          <w:color w:val="000000"/>
        </w:rPr>
      </w:pPr>
    </w:p>
    <w:p w:rsidR="005A3D77" w:rsidRDefault="005A3D77" w:rsidP="00C238F3">
      <w:pPr>
        <w:rPr>
          <w:rFonts w:ascii="Arial" w:hAnsi="Arial" w:cs="Arial"/>
          <w:color w:val="000000"/>
        </w:rPr>
      </w:pPr>
    </w:p>
    <w:p w:rsidR="0099038A" w:rsidRDefault="0099038A" w:rsidP="00C238F3"/>
    <w:p w:rsidR="00FF23CC" w:rsidRDefault="0099038A" w:rsidP="00C238F3">
      <w:r>
        <w:rPr>
          <w:b/>
          <w:i/>
          <w:iCs/>
        </w:rPr>
        <w:t xml:space="preserve">Next in Line </w:t>
      </w:r>
      <w:r w:rsidRPr="00323026">
        <w:rPr>
          <w:i/>
          <w:iCs/>
        </w:rPr>
        <w:t>is a</w:t>
      </w:r>
      <w:r w:rsidRPr="00FF23CC">
        <w:rPr>
          <w:i/>
          <w:iCs/>
        </w:rPr>
        <w:t xml:space="preserve"> project co-funded by the European Union,</w:t>
      </w:r>
      <w:r w:rsidRPr="00FF23CC">
        <w:rPr>
          <w:bCs/>
          <w:i/>
          <w:iCs/>
        </w:rPr>
        <w:t xml:space="preserve"> with further support from ERSTE Foundation.</w:t>
      </w:r>
    </w:p>
    <w:p w:rsidR="0099038A" w:rsidRPr="00FF23CC" w:rsidRDefault="0099038A" w:rsidP="0099038A">
      <w:pPr>
        <w:pStyle w:val="Footer"/>
      </w:pPr>
      <w:r w:rsidRPr="00FF23CC">
        <w:rPr>
          <w:noProof/>
          <w:lang w:val="en-GB" w:eastAsia="en-GB"/>
        </w:rPr>
        <w:t xml:space="preserve"> </w:t>
      </w:r>
      <w:r>
        <w:rPr>
          <w:bCs/>
          <w:i/>
          <w:iCs/>
          <w:lang w:val="en-GB"/>
        </w:rPr>
        <w:t xml:space="preserve">            </w:t>
      </w:r>
      <w:r w:rsidRPr="00FF23CC">
        <w:rPr>
          <w:bCs/>
          <w:i/>
          <w:iCs/>
          <w:noProof/>
          <w:lang w:val="en-GB" w:eastAsia="en-GB"/>
        </w:rPr>
        <w:drawing>
          <wp:inline distT="0" distB="0" distL="0" distR="0" wp14:anchorId="7E701AAD" wp14:editId="2DBC602D">
            <wp:extent cx="1058122" cy="720000"/>
            <wp:effectExtent l="0" t="0" r="8890" b="4445"/>
            <wp:docPr id="5" name="Picture 5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jau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2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                                </w:t>
      </w:r>
      <w:r w:rsidRPr="00FF23CC">
        <w:rPr>
          <w:noProof/>
          <w:lang w:val="en-GB" w:eastAsia="en-GB"/>
        </w:rPr>
        <w:drawing>
          <wp:inline distT="0" distB="0" distL="0" distR="0" wp14:anchorId="2EC26575" wp14:editId="72BAFB70">
            <wp:extent cx="1659989" cy="828000"/>
            <wp:effectExtent l="0" t="0" r="0" b="0"/>
            <wp:docPr id="6" name="Picture 9" descr="C:\Users\TIHOMI~1\AppData\Local\Temp\Rar$DI23.208\ErsteStiftung-Logo-Screen-RGB-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TIHOMI~1\AppData\Local\Temp\Rar$DI23.208\ErsteStiftung-Logo-Screen-RGB-positi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89" cy="82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038A" w:rsidRPr="00C238F3" w:rsidRDefault="0099038A" w:rsidP="00C238F3">
      <w:bookmarkStart w:id="0" w:name="_GoBack"/>
      <w:bookmarkEnd w:id="0"/>
    </w:p>
    <w:sectPr w:rsidR="0099038A" w:rsidRPr="00C238F3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F8" w:rsidRDefault="00A85EF8" w:rsidP="00FF23CC">
      <w:r>
        <w:separator/>
      </w:r>
    </w:p>
  </w:endnote>
  <w:endnote w:type="continuationSeparator" w:id="0">
    <w:p w:rsidR="00A85EF8" w:rsidRDefault="00A85EF8" w:rsidP="00F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F8" w:rsidRDefault="00A85EF8" w:rsidP="00FF23CC">
      <w:r>
        <w:separator/>
      </w:r>
    </w:p>
  </w:footnote>
  <w:footnote w:type="continuationSeparator" w:id="0">
    <w:p w:rsidR="00A85EF8" w:rsidRDefault="00A85EF8" w:rsidP="00F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C" w:rsidRDefault="00FF23CC">
    <w:pPr>
      <w:pStyle w:val="Header"/>
    </w:pPr>
    <w:r>
      <w:rPr>
        <w:noProof/>
        <w:lang w:val="en-GB" w:eastAsia="en-GB"/>
      </w:rPr>
      <w:drawing>
        <wp:inline distT="0" distB="0" distL="0" distR="0" wp14:anchorId="601D3A98" wp14:editId="5C5DB23B">
          <wp:extent cx="1545282" cy="468000"/>
          <wp:effectExtent l="0" t="0" r="0" b="8255"/>
          <wp:docPr id="2" name="Picture 2" descr="http://nextinline.eu/wp-content/uploads/2012/06/Respekt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xtinline.eu/wp-content/uploads/2012/06/Respekt3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8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676">
      <w:rPr>
        <w:b/>
        <w:bCs/>
        <w:noProof/>
        <w:lang w:val="en-GB" w:eastAsia="en-GB"/>
      </w:rPr>
      <w:t xml:space="preserve"> </w:t>
    </w:r>
    <w:r w:rsidRPr="00FF23CC">
      <w:rPr>
        <w:noProof/>
        <w:lang w:val="en-GB" w:eastAsia="en-GB"/>
      </w:rPr>
      <w:drawing>
        <wp:inline distT="0" distB="0" distL="0" distR="0" wp14:anchorId="6213B0C5" wp14:editId="287168E2">
          <wp:extent cx="2624527" cy="648000"/>
          <wp:effectExtent l="0" t="0" r="4445" b="0"/>
          <wp:docPr id="2054" name="Picture 6" descr="Ni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Ni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527" cy="648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112676">
      <w:rPr>
        <w:b/>
        <w:bCs/>
        <w:noProof/>
        <w:lang w:val="en-GB" w:eastAsia="en-GB"/>
      </w:rPr>
      <w:t xml:space="preserve">    </w:t>
    </w:r>
    <w:r>
      <w:rPr>
        <w:b/>
        <w:bCs/>
        <w:noProof/>
        <w:lang w:val="en-GB" w:eastAsia="en-GB"/>
      </w:rPr>
      <w:drawing>
        <wp:inline distT="0" distB="0" distL="0" distR="0" wp14:anchorId="035C7304" wp14:editId="0CB5107C">
          <wp:extent cx="756000" cy="504000"/>
          <wp:effectExtent l="0" t="0" r="6350" b="0"/>
          <wp:docPr id="4" name="Picture 4" descr="TO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L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A"/>
    <w:rsid w:val="00112676"/>
    <w:rsid w:val="001F1BC5"/>
    <w:rsid w:val="0021475A"/>
    <w:rsid w:val="002C2933"/>
    <w:rsid w:val="00311453"/>
    <w:rsid w:val="00323026"/>
    <w:rsid w:val="005A3D77"/>
    <w:rsid w:val="00737C56"/>
    <w:rsid w:val="007A6502"/>
    <w:rsid w:val="007D07AE"/>
    <w:rsid w:val="00823B2F"/>
    <w:rsid w:val="008863B8"/>
    <w:rsid w:val="0099038A"/>
    <w:rsid w:val="009E58DE"/>
    <w:rsid w:val="00A35B59"/>
    <w:rsid w:val="00A616B6"/>
    <w:rsid w:val="00A85EF8"/>
    <w:rsid w:val="00BC4C3A"/>
    <w:rsid w:val="00C058A1"/>
    <w:rsid w:val="00C238F3"/>
    <w:rsid w:val="00D774F4"/>
    <w:rsid w:val="00E10A20"/>
    <w:rsid w:val="00E6225B"/>
    <w:rsid w:val="00EB12B1"/>
    <w:rsid w:val="00FE5520"/>
    <w:rsid w:val="00FF23C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7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2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C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7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2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kt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xtinlin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27AA-AFEB-4E0E-B624-D1622C0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Loza</dc:creator>
  <cp:lastModifiedBy>T Loza</cp:lastModifiedBy>
  <cp:revision>21</cp:revision>
  <dcterms:created xsi:type="dcterms:W3CDTF">2012-11-09T09:47:00Z</dcterms:created>
  <dcterms:modified xsi:type="dcterms:W3CDTF">2012-11-16T15:58:00Z</dcterms:modified>
</cp:coreProperties>
</file>